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BB" w:rsidRDefault="006444BB" w:rsidP="006444BB">
      <w:pPr>
        <w:pStyle w:val="4"/>
        <w:shd w:val="clear" w:color="auto" w:fill="auto"/>
        <w:spacing w:line="240" w:lineRule="auto"/>
        <w:ind w:left="5140" w:right="20" w:firstLine="0"/>
        <w:jc w:val="both"/>
        <w:rPr>
          <w:rFonts w:eastAsiaTheme="minorEastAsia"/>
          <w:highlight w:val="white"/>
        </w:rPr>
      </w:pPr>
      <w:r>
        <w:rPr>
          <w:rFonts w:eastAsiaTheme="minorEastAsia"/>
          <w:highlight w:val="white"/>
        </w:rPr>
        <w:t>Приложение № 3 к Стандарту Фонда «Условия и порядок отбора проектов для финансирования по собственной программе «Инвестиционный потенциал»</w:t>
      </w:r>
    </w:p>
    <w:p w:rsidR="006444BB" w:rsidRDefault="006444BB" w:rsidP="006444BB">
      <w:pPr>
        <w:pStyle w:val="4"/>
        <w:pBdr>
          <w:bottom w:val="single" w:sz="4" w:space="1" w:color="auto"/>
        </w:pBdr>
        <w:shd w:val="clear" w:color="auto" w:fill="auto"/>
        <w:spacing w:line="240" w:lineRule="auto"/>
        <w:ind w:left="5140" w:right="20" w:hanging="5140"/>
        <w:jc w:val="both"/>
        <w:rPr>
          <w:rFonts w:eastAsiaTheme="minorEastAsia"/>
          <w:highlight w:val="white"/>
        </w:rPr>
      </w:pPr>
    </w:p>
    <w:p w:rsidR="006444BB" w:rsidRDefault="006444BB" w:rsidP="006444BB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sz w:val="22"/>
          <w:szCs w:val="22"/>
        </w:rPr>
      </w:pPr>
    </w:p>
    <w:p w:rsidR="006444BB" w:rsidRDefault="006444BB" w:rsidP="006444BB">
      <w:pPr>
        <w:spacing w:after="0" w:line="240" w:lineRule="auto"/>
        <w:ind w:left="10" w:hanging="1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РЕЗЮМЕ ПРОЕКТА </w:t>
      </w:r>
    </w:p>
    <w:p w:rsidR="006444BB" w:rsidRDefault="006444BB" w:rsidP="006444BB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sz w:val="22"/>
          <w:szCs w:val="22"/>
        </w:rPr>
      </w:pPr>
    </w:p>
    <w:p w:rsidR="006444BB" w:rsidRDefault="006444BB" w:rsidP="006444BB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right="2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Анкета юридического лица </w:t>
      </w:r>
    </w:p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9570" w:type="dxa"/>
        <w:tblInd w:w="-108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870"/>
      </w:tblGrid>
      <w:tr w:rsidR="006444BB" w:rsidTr="00FB5A4F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Сокращенное наименование организации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государственной регистрации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8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Официальный веб-сайт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Официальная электронная почта (e-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организации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Контактное лицо 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 Полное наименование проекта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6444BB" w:rsidTr="00FB5A4F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44BB" w:rsidRDefault="006444BB" w:rsidP="006444BB">
      <w:pPr>
        <w:numPr>
          <w:ilvl w:val="0"/>
          <w:numId w:val="1"/>
        </w:numPr>
        <w:spacing w:after="0" w:line="240" w:lineRule="auto"/>
        <w:ind w:hanging="25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Требуемый объем финансирования со стороны Фонда, тыс. руб.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6444BB" w:rsidTr="00FB5A4F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numPr>
          <w:ilvl w:val="0"/>
          <w:numId w:val="1"/>
        </w:numPr>
        <w:spacing w:after="0" w:line="240" w:lineRule="auto"/>
        <w:ind w:hanging="25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Сроки возврата Займа, мес.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6444BB" w:rsidTr="00FB5A4F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5. Отрасль промышленности </w:t>
      </w:r>
    </w:p>
    <w:tbl>
      <w:tblPr>
        <w:tblW w:w="9573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6444BB" w:rsidTr="00FB5A4F">
        <w:trPr>
          <w:trHeight w:val="3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6.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Подотрасль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промышленности </w:t>
      </w:r>
    </w:p>
    <w:tbl>
      <w:tblPr>
        <w:tblW w:w="9573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6444BB" w:rsidTr="00FB5A4F">
        <w:trPr>
          <w:trHeight w:val="307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7. Аннотация проекта </w:t>
      </w:r>
    </w:p>
    <w:tbl>
      <w:tblPr>
        <w:tblW w:w="9573" w:type="dxa"/>
        <w:tblInd w:w="-10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6444BB" w:rsidTr="00FB5A4F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8. Имеющийся результат по проекту </w:t>
      </w:r>
    </w:p>
    <w:tbl>
      <w:tblPr>
        <w:tblW w:w="9573" w:type="dxa"/>
        <w:tblInd w:w="-108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6444BB" w:rsidTr="00FB5A4F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9. Место реализации проекта </w:t>
      </w:r>
    </w:p>
    <w:tbl>
      <w:tblPr>
        <w:tblW w:w="9573" w:type="dxa"/>
        <w:tblInd w:w="-108" w:type="dxa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6444BB" w:rsidTr="00FB5A4F">
        <w:trPr>
          <w:trHeight w:val="31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10. Соисполнители (поставщик продукции/услуг, на которого приходится более 20% от суммы Займа) </w:t>
      </w:r>
    </w:p>
    <w:tbl>
      <w:tblPr>
        <w:tblW w:w="9573" w:type="dxa"/>
        <w:tblInd w:w="-108" w:type="dxa"/>
        <w:tblCellMar>
          <w:top w:w="12" w:type="dxa"/>
          <w:right w:w="106" w:type="dxa"/>
        </w:tblCellMar>
        <w:tblLook w:val="04A0" w:firstRow="1" w:lastRow="0" w:firstColumn="1" w:lastColumn="0" w:noHBand="0" w:noVBand="1"/>
      </w:tblPr>
      <w:tblGrid>
        <w:gridCol w:w="1949"/>
        <w:gridCol w:w="2264"/>
        <w:gridCol w:w="3241"/>
        <w:gridCol w:w="2119"/>
      </w:tblGrid>
      <w:tr w:rsidR="006444BB" w:rsidTr="00FB5A4F">
        <w:trPr>
          <w:trHeight w:val="51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3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Соисполнитель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соисполнителя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 работ по проекту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Стоимость работ, тыс. руб. </w:t>
            </w:r>
          </w:p>
        </w:tc>
      </w:tr>
      <w:tr w:rsidR="006444BB" w:rsidTr="00FB5A4F">
        <w:trPr>
          <w:trHeight w:val="262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11. Включение проекта в отраслевые планы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импортозамещения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W w:w="4676" w:type="pct"/>
        <w:tblCellMar>
          <w:top w:w="14" w:type="dxa"/>
          <w:right w:w="89" w:type="dxa"/>
        </w:tblCellMar>
        <w:tblLook w:val="04A0" w:firstRow="1" w:lastRow="0" w:firstColumn="1" w:lastColumn="0" w:noHBand="0" w:noVBand="1"/>
      </w:tblPr>
      <w:tblGrid>
        <w:gridCol w:w="4760"/>
        <w:gridCol w:w="4173"/>
      </w:tblGrid>
      <w:tr w:rsidR="006444BB" w:rsidTr="00FB5A4F">
        <w:trPr>
          <w:trHeight w:val="288"/>
        </w:trPr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Отраслевой перечень, куда включена продукция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продукции </w:t>
            </w:r>
          </w:p>
        </w:tc>
        <w:tc>
          <w:tcPr>
            <w:tcW w:w="2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12.Цели и показатели проекта </w:t>
      </w:r>
    </w:p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44BB" w:rsidRDefault="006444BB" w:rsidP="006444BB">
      <w:pPr>
        <w:spacing w:after="0" w:line="240" w:lineRule="auto"/>
        <w:ind w:left="-15" w:firstLine="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Период запуска серийного производства (</w:t>
      </w:r>
      <w:proofErr w:type="gramStart"/>
      <w:r>
        <w:rPr>
          <w:rFonts w:ascii="Times New Roman" w:hAnsi="Times New Roman" w:cs="Times New Roman"/>
          <w:b/>
        </w:rPr>
        <w:t>с даты получения</w:t>
      </w:r>
      <w:proofErr w:type="gramEnd"/>
      <w:r>
        <w:rPr>
          <w:rFonts w:ascii="Times New Roman" w:hAnsi="Times New Roman" w:cs="Times New Roman"/>
          <w:b/>
        </w:rPr>
        <w:t xml:space="preserve"> Займа), мес. </w:t>
      </w:r>
    </w:p>
    <w:tbl>
      <w:tblPr>
        <w:tblW w:w="4664" w:type="pct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8934"/>
      </w:tblGrid>
      <w:tr w:rsidR="006444BB" w:rsidTr="00FB5A4F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Результат от реализации проекта в натуральном выражении </w:t>
      </w:r>
    </w:p>
    <w:tbl>
      <w:tblPr>
        <w:tblW w:w="4664" w:type="pct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8934"/>
      </w:tblGrid>
      <w:tr w:rsidR="006444BB" w:rsidTr="00FB5A4F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5000" w:type="pct"/>
        <w:tblCellMar>
          <w:top w:w="15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2677"/>
        <w:gridCol w:w="625"/>
        <w:gridCol w:w="627"/>
        <w:gridCol w:w="627"/>
        <w:gridCol w:w="627"/>
        <w:gridCol w:w="615"/>
        <w:gridCol w:w="615"/>
        <w:gridCol w:w="615"/>
        <w:gridCol w:w="615"/>
        <w:gridCol w:w="1880"/>
      </w:tblGrid>
      <w:tr w:rsidR="006B403C" w:rsidTr="006B403C">
        <w:trPr>
          <w:trHeight w:val="241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555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555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555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Pr="006B403C" w:rsidRDefault="006B403C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403C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Pr="006B403C" w:rsidRDefault="006B403C" w:rsidP="006B4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B403C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6B4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B403C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6B403C" w:rsidTr="006B403C">
        <w:trPr>
          <w:trHeight w:val="470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pStyle w:val="4"/>
              <w:shd w:val="clear" w:color="auto" w:fill="auto"/>
              <w:spacing w:line="240" w:lineRule="auto"/>
              <w:ind w:firstLine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рабочих мест (накопленным итогом)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403C" w:rsidTr="006B403C">
        <w:trPr>
          <w:trHeight w:val="1159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pStyle w:val="4"/>
              <w:shd w:val="clear" w:color="auto" w:fill="auto"/>
              <w:spacing w:line="240" w:lineRule="auto"/>
              <w:ind w:firstLine="284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Федерации;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403C" w:rsidTr="006B403C">
        <w:trPr>
          <w:trHeight w:val="698"/>
        </w:trPr>
        <w:tc>
          <w:tcPr>
            <w:tcW w:w="1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отгруженных товаров собственного производства, выполненных собственными силами работ и услуг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03C" w:rsidRDefault="006B403C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13. Сбыт продукции проекта, обеспечивающий выход на целевой объем продаж </w:t>
      </w:r>
    </w:p>
    <w:tbl>
      <w:tblPr>
        <w:tblW w:w="5000" w:type="pct"/>
        <w:tblCellMar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444BB" w:rsidTr="00FB5A4F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Продукция ориентирована на экспорт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6444BB" w:rsidRDefault="006444BB" w:rsidP="006444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да/нет </w:t>
      </w:r>
    </w:p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spacing w:after="0" w:line="240" w:lineRule="auto"/>
        <w:ind w:left="-15" w:firstLine="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Страны, куда планируется экспорт продукции: </w:t>
      </w:r>
    </w:p>
    <w:tbl>
      <w:tblPr>
        <w:tblW w:w="5000" w:type="pct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9578"/>
      </w:tblGrid>
      <w:tr w:rsidR="006444BB" w:rsidTr="00FB5A4F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14. Бюджет проекта </w:t>
      </w:r>
    </w:p>
    <w:tbl>
      <w:tblPr>
        <w:tblW w:w="10234" w:type="dxa"/>
        <w:tblInd w:w="-279" w:type="dxa"/>
        <w:tblCellMar>
          <w:top w:w="8" w:type="dxa"/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390"/>
        <w:gridCol w:w="2383"/>
        <w:gridCol w:w="802"/>
        <w:gridCol w:w="771"/>
        <w:gridCol w:w="701"/>
        <w:gridCol w:w="771"/>
        <w:gridCol w:w="701"/>
        <w:gridCol w:w="771"/>
        <w:gridCol w:w="701"/>
        <w:gridCol w:w="771"/>
        <w:gridCol w:w="701"/>
        <w:gridCol w:w="771"/>
      </w:tblGrid>
      <w:tr w:rsidR="006444BB" w:rsidTr="00FB5A4F">
        <w:trPr>
          <w:trHeight w:val="422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11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6444BB" w:rsidRDefault="006444BB" w:rsidP="00FB5A4F">
            <w:pPr>
              <w:spacing w:after="0" w:line="240" w:lineRule="auto"/>
              <w:ind w:left="89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firstLine="16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Направления целевого использования средств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Зарплата сотрудников, вкл. налоги и взносы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</w:t>
            </w:r>
            <w:proofErr w:type="gramEnd"/>
          </w:p>
          <w:p w:rsidR="006444BB" w:rsidRDefault="006444BB" w:rsidP="00FB5A4F">
            <w:pPr>
              <w:spacing w:after="0" w:line="240" w:lineRule="auto"/>
              <w:ind w:left="2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ФОТ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Работы и услуги, выполняемые третьими лицами, приобретение прав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Материалы и комплектующие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8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</w:tr>
      <w:tr w:rsidR="006444BB" w:rsidTr="00FB5A4F">
        <w:trPr>
          <w:trHeight w:val="286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185" w:hanging="84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</w:tr>
      <w:tr w:rsidR="006444BB" w:rsidTr="00FB5A4F">
        <w:trPr>
          <w:trHeight w:val="5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Научные и иные исследования в интересах проекта, включая аналитические исследования рынка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28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нового продукта (технологии):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ОТР 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56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2.2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Технические, производственно-технологические, маркетинговые тестирования и испытания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97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2.3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Проведение патентных исследований (на патентную чистоту, выявление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охраноспособных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решений и др.), патентование разработанных решений, в том числе зарубежное патентование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70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2.4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Сертификация, клинические испытания и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другие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обязательные для вывода на рынок контрольно-сертификационные процедуры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2.5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Приобретение расходных материалов для проведения мероприятий по настоящему разделу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11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или использование специального оборудования для проведения необходимых опытно-конструкторских работ и отработки технологии, включая создание опытно-промышленных установок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52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tabs>
                <w:tab w:val="right" w:pos="1782"/>
              </w:tabs>
              <w:spacing w:after="0" w:line="240" w:lineRule="auto"/>
              <w:ind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технико-экономического обоснования инвестиционной стадии проекта,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прединвестиционный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анализ и оптимизация проекта, исключая аналитические исследования рынка. Сертификация и внедрение новых методов эффективной организации производства (ISO 9000, LEAN и пр.)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5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прав на результаты интеллектуальной деятельности у правообладателей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Инжиниринг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97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6.1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Обеспечение необходимой адаптации технологического оборудования и инженерных коммуникаций для обеспечения внедрения результатов разработок 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серийное </w:t>
            </w:r>
          </w:p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производство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97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6.2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Проектно-изыскательские работы, сбор исходных данных, разработка концепции строительства (ремонта) зданий, сооружений, коммуникаций для организации производства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248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6.3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Разработка проектной документации для объектов капитального строительства включительно до стадии «Проектная документация», включая проведение экологических и иных необходимых экспертиз, получение необходимых заключений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санитарноэпидемиологической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пожарной и иных служб, подготовку и получение разрешения на осуществление градостроительной деятельности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1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42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рабочей документации для объектов капитального строительства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65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ind w:left="25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в собственность </w:t>
            </w:r>
          </w:p>
          <w:p w:rsidR="006444BB" w:rsidRDefault="006444BB" w:rsidP="00FB5A4F">
            <w:pPr>
              <w:spacing w:after="0" w:line="240" w:lineRule="auto"/>
              <w:ind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целей технологического перевооружения и модернизации производства российского и/или импортного промышленного оборудования, а также его монтаж, наладка и иные мероприятия по его подготовке для серийного производства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6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5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4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Общехозяйственные расходы, связанные с выполнением работ по проекту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42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и реконструкция объектов капитального строительства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56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Прочие капитальные вложения в проект: приобретение зданий, сооружений, земельных участков, иные вложения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9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firstLine="16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 числе распределение по годам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</w:t>
      </w:r>
    </w:p>
    <w:tbl>
      <w:tblPr>
        <w:tblW w:w="10207" w:type="dxa"/>
        <w:tblInd w:w="-229" w:type="dxa"/>
        <w:tblCellMar>
          <w:top w:w="8" w:type="dxa"/>
          <w:left w:w="55" w:type="dxa"/>
          <w:right w:w="47" w:type="dxa"/>
        </w:tblCellMar>
        <w:tblLook w:val="04A0" w:firstRow="1" w:lastRow="0" w:firstColumn="1" w:lastColumn="0" w:noHBand="0" w:noVBand="1"/>
      </w:tblPr>
      <w:tblGrid>
        <w:gridCol w:w="1152"/>
        <w:gridCol w:w="840"/>
        <w:gridCol w:w="845"/>
        <w:gridCol w:w="775"/>
        <w:gridCol w:w="900"/>
        <w:gridCol w:w="775"/>
        <w:gridCol w:w="845"/>
        <w:gridCol w:w="812"/>
        <w:gridCol w:w="1170"/>
        <w:gridCol w:w="775"/>
        <w:gridCol w:w="1318"/>
      </w:tblGrid>
      <w:tr w:rsidR="006444BB" w:rsidTr="00FB5A4F">
        <w:trPr>
          <w:trHeight w:val="425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Год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Зарплата сотрудников, вкл. налоги и взносы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ФОТ 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Работы и услуги, выполняемые третьими лицами, приобретение прав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и комплектующие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Приобретение оборудования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</w:t>
            </w:r>
          </w:p>
        </w:tc>
      </w:tr>
      <w:tr w:rsidR="006444BB" w:rsidTr="00FB5A4F">
        <w:trPr>
          <w:trHeight w:val="286"/>
        </w:trPr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Займа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софинанс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-я </w:t>
            </w:r>
          </w:p>
        </w:tc>
      </w:tr>
      <w:tr w:rsidR="006444BB" w:rsidTr="00FB5A4F">
        <w:trPr>
          <w:trHeight w:val="14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6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6444BB" w:rsidTr="00FB5A4F">
        <w:trPr>
          <w:trHeight w:val="1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ind w:firstLine="57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Заемщиком по столбцу «Средства </w:t>
      </w:r>
      <w:proofErr w:type="spellStart"/>
      <w:r>
        <w:rPr>
          <w:rFonts w:ascii="Times New Roman" w:hAnsi="Times New Roman" w:cs="Times New Roman"/>
        </w:rPr>
        <w:t>софинансирования</w:t>
      </w:r>
      <w:proofErr w:type="spellEnd"/>
      <w:r>
        <w:rPr>
          <w:rFonts w:ascii="Times New Roman" w:hAnsi="Times New Roman" w:cs="Times New Roman"/>
        </w:rPr>
        <w:t xml:space="preserve">» могут быть учтены расходы в проекте, понесенные им в прошлых периодах, но не ранее 2 лет до даты подачи Заявки. Данные о понесенных расходах также подлежат отражению в соответствующих графах по годам до года заключения договора Займа. </w:t>
      </w:r>
    </w:p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15. Источники финансирования проекта, включая стадию серийного промышленного производства </w:t>
      </w:r>
    </w:p>
    <w:tbl>
      <w:tblPr>
        <w:tblW w:w="5088" w:type="pct"/>
        <w:tblInd w:w="-178" w:type="dxa"/>
        <w:tblCellMar>
          <w:top w:w="15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690"/>
        <w:gridCol w:w="1867"/>
        <w:gridCol w:w="1867"/>
        <w:gridCol w:w="1410"/>
        <w:gridCol w:w="1855"/>
      </w:tblGrid>
      <w:tr w:rsidR="006444BB" w:rsidTr="00FB5A4F">
        <w:trPr>
          <w:trHeight w:val="701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Форма финансирования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Страна источника финансирования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36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Год получения (факт или плановый)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Сумма, тыс. руб.</w:t>
            </w:r>
          </w:p>
        </w:tc>
      </w:tr>
      <w:tr w:rsidR="006444BB" w:rsidTr="00FB5A4F">
        <w:trPr>
          <w:trHeight w:val="240"/>
        </w:trPr>
        <w:tc>
          <w:tcPr>
            <w:tcW w:w="2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Уже произведенные расходы по проекту, из них: </w:t>
            </w: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444BB" w:rsidTr="00FB5A4F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средства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аффилированных лиц, бенефициаров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Банковское кредитование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tabs>
                <w:tab w:val="right" w:pos="266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организации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468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tabs>
                <w:tab w:val="center" w:pos="1344"/>
                <w:tab w:val="right" w:pos="266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иных частных инвесторов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40"/>
        </w:trPr>
        <w:tc>
          <w:tcPr>
            <w:tcW w:w="23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Планируемые расходы до конца проекта, из них: </w:t>
            </w:r>
          </w:p>
        </w:tc>
        <w:tc>
          <w:tcPr>
            <w:tcW w:w="913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444BB" w:rsidTr="00FB5A4F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средства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аффилированных лиц, бенефициаров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Банковское кредитование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tabs>
                <w:tab w:val="right" w:pos="266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</w:t>
            </w:r>
          </w:p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организации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471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tabs>
                <w:tab w:val="center" w:pos="1344"/>
                <w:tab w:val="right" w:pos="2667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иных частных </w:t>
            </w:r>
          </w:p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инвесторов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4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Фонда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47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8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объем рефинансирования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ind w:left="-15" w:firstLine="4"/>
        <w:contextualSpacing/>
        <w:rPr>
          <w:rFonts w:ascii="Times New Roman" w:hAnsi="Times New Roman" w:cs="Times New Roman"/>
          <w:b/>
        </w:rPr>
      </w:pPr>
    </w:p>
    <w:p w:rsidR="006444BB" w:rsidRDefault="006444BB" w:rsidP="006444BB">
      <w:pPr>
        <w:spacing w:after="0" w:line="240" w:lineRule="auto"/>
        <w:ind w:left="-15" w:firstLine="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16. Предполагаемое обеспечение по возврату Займа </w:t>
      </w:r>
    </w:p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pStyle w:val="2"/>
        <w:spacing w:before="0" w:line="240" w:lineRule="auto"/>
        <w:ind w:left="-15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Виды основного обеспечения, принимаемого Фондом </w:t>
      </w:r>
    </w:p>
    <w:tbl>
      <w:tblPr>
        <w:tblW w:w="5088" w:type="pct"/>
        <w:tblInd w:w="-178" w:type="dxa"/>
        <w:tblCellMar>
          <w:top w:w="1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4777"/>
        <w:gridCol w:w="2072"/>
        <w:gridCol w:w="2850"/>
      </w:tblGrid>
      <w:tr w:rsidR="006444BB" w:rsidTr="00FB5A4F">
        <w:trPr>
          <w:trHeight w:val="929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Вид обеспечения, наименование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кредитной организации, предоставившей банковскую гарантию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Объем обеспечения, тыс. руб.</w:t>
            </w:r>
          </w:p>
          <w:p w:rsidR="006444BB" w:rsidRDefault="006444BB" w:rsidP="00FB5A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4BB" w:rsidTr="00FB5A4F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44BB" w:rsidTr="00FB5A4F">
        <w:trPr>
          <w:trHeight w:val="240"/>
        </w:trPr>
        <w:tc>
          <w:tcPr>
            <w:tcW w:w="2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ind w:left="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4BB" w:rsidRDefault="006444BB" w:rsidP="00FB5A4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444BB" w:rsidRDefault="006444BB" w:rsidP="006444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444BB" w:rsidRDefault="006444BB" w:rsidP="006444BB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6444BB" w:rsidRDefault="006444BB" w:rsidP="006444BB">
      <w:pPr>
        <w:spacing w:after="0" w:line="24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6444BB" w:rsidRDefault="006444BB" w:rsidP="006444BB">
      <w:pPr>
        <w:tabs>
          <w:tab w:val="center" w:pos="2653"/>
          <w:tab w:val="center" w:pos="3867"/>
          <w:tab w:val="center" w:pos="4426"/>
          <w:tab w:val="center" w:pos="4691"/>
          <w:tab w:val="center" w:pos="6743"/>
          <w:tab w:val="center" w:pos="7107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Руководитель предприятия </w:t>
      </w:r>
      <w:r>
        <w:rPr>
          <w:rFonts w:ascii="Times New Roman" w:hAnsi="Times New Roman" w:cs="Times New Roman"/>
        </w:rPr>
        <w:tab/>
        <w:t xml:space="preserve">– </w:t>
      </w:r>
    </w:p>
    <w:p w:rsidR="006444BB" w:rsidRDefault="006444BB" w:rsidP="006444BB">
      <w:pPr>
        <w:tabs>
          <w:tab w:val="center" w:pos="2943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Заявителя (индивидуальный </w:t>
      </w:r>
      <w:proofErr w:type="gramEnd"/>
    </w:p>
    <w:p w:rsidR="006444BB" w:rsidRDefault="006444BB" w:rsidP="006444BB">
      <w:pPr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предприниматель) </w:t>
      </w:r>
    </w:p>
    <w:p w:rsidR="006444BB" w:rsidRDefault="006444BB" w:rsidP="006444BB">
      <w:pPr>
        <w:spacing w:after="0" w:line="240" w:lineRule="auto"/>
        <w:ind w:left="458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6F544EB1" wp14:editId="105BBFA9">
                <wp:extent cx="3098800" cy="6350"/>
                <wp:effectExtent l="0" t="0" r="6350" b="12700"/>
                <wp:docPr id="1" name="Группа 126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6"/>
                        </a:xfrm>
                      </wpg:grpSpPr>
                      <wps:wsp>
                        <wps:cNvPr id="141291" name="Shape 141291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92" name="Shape 141292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6456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KUIwMAABYKAAAOAAAAZHJzL2Uyb0RvYy54bWzsVs1O3DAQvlfqO1i5lyT7BxuxixAULogi&#10;QdWzcZwfNbEt27tZbpX6CH2RvkFfAd6o40mcDYtaIVp66q6UTOLxZOb75pvk8GhTV2TNtSmlWATx&#10;XhQQLphMS5Evgo83Z+8OAmIsFSmtpOCL4I6b4Gj59s1hoxI+koWsUq4JBBEmadQiKKxVSRgaVvCa&#10;mj2puIDFTOqaWrjUeZhq2kD0ugpHUTQLG6lTpSXjxsDd03YxWGL8LOPMfsgywy2pFgHkZvGo8Xjr&#10;juHykCa5pqooWZcGfUEWNS0FPLQPdUotJStdPglVl0xLIzO7x2QdyiwrGccaoJo42qnmXMuVwlry&#10;pMlVDxNAu4PTi8Oyy/WVJmUK3AVE0Boouv/28OXh6/0P+H8n8Wg2mc4cTI3KE/A+1+paXem2VjAv&#10;JPtsiJAnBRU5PzYKIHfBYEe4u8Vd59v9m0zXLg6gQDZIyV1PCd9YwuDmOJofHETAHIO12XjaMcYK&#10;oPXJJla8f7QNSsJt0RwrCGnSPhIT6xNpFLSe2aJr/gzd64IqjqQZh5dHdxKP5j3E6EPi9h5ii74e&#10;WPNLVLdAay2bgtMUsvVgD2K4mkxH03NgjsfReLQ/afGax5MJ8ufxoglbGXvOJdJF1xfGtrpJvUUL&#10;b7GN8KaGVvit7hS1bp/rAWeSBmrxiRSLAPNwi7Vc8xuJbnaHdOB0u1qJoVcfyncV+HoPf1YYb+g5&#10;KN47+XPrDL0IAZ/phu3aPxcMVycoozWwdrCH6BpZlelZWVWuXKPz25NKkzV14wt/HTGP3CrhoHMi&#10;oTBCs4panEVCujjIVF1aGLNVWQPCo30I1IWphHsMx0HZ0gba8K3jrFuZ3kELa4mTEynQxt5sPlGt&#10;iAJzEVjQ6qX0bU8T3x+uyN7X7RTyeGVlVrrmwce0wbsLkKAbMv9KiyM/7gZaHDlUXAqg2+tOPa+q&#10;xXg6Ho/n8Ir0LQpcdBMsns6mkwiydBNs0G1ezcOe8YjD6+cVFOkT+QuK9KF8udAiXlz+3Cly4Dko&#10;3jv5839Fvroi8V0JHx84tLoPJfd1M7xGBW8/55Y/AQAA//8DAFBLAwQUAAYACAAAACEAjRToQ9kA&#10;AAADAQAADwAAAGRycy9kb3ducmV2LnhtbEyPT0vDQBDF74LfYRnBm93Ef4SYTSlFPRXBVhBv0+w0&#10;Cc3Ohuw2Sb+9oxe9DDze483vFcvZdWqkIbSeDaSLBBRx5W3LtYGP3ctNBipEZIudZzJwpgDL8vKi&#10;wNz6id9p3MZaSQmHHA00Mfa51qFqyGFY+J5YvIMfHEaRQ63tgJOUu07fJsmjdtiyfGiwp3VD1XF7&#10;cgZeJ5xWd+nzuDke1uev3cPb5yYlY66v5tUTqEhz/AvDD76gQylMe39iG1RnQIbE3yvefZaJ3Eso&#10;AV0W+j97+Q0AAP//AwBQSwECLQAUAAYACAAAACEAtoM4kv4AAADhAQAAEwAAAAAAAAAAAAAAAAAA&#10;AAAAW0NvbnRlbnRfVHlwZXNdLnhtbFBLAQItABQABgAIAAAAIQA4/SH/1gAAAJQBAAALAAAAAAAA&#10;AAAAAAAAAC8BAABfcmVscy8ucmVsc1BLAQItABQABgAIAAAAIQDTnAKUIwMAABYKAAAOAAAAAAAA&#10;AAAAAAAAAC4CAABkcnMvZTJvRG9jLnhtbFBLAQItABQABgAIAAAAIQCNFOhD2QAAAAMBAAAPAAAA&#10;AAAAAAAAAAAAAH0FAABkcnMvZG93bnJldi54bWxQSwUGAAAAAAQABADzAAAAgwYAAAAA&#10;">
                <o:lock v:ext="edit" aspectratio="t"/>
                <v:shape id="Shape 141291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wd8UA&#10;AADfAAAADwAAAGRycy9kb3ducmV2LnhtbERPXWvCMBR9F/YfwhX2pmlFxuyM4hw6oWOgE/Z6ae7a&#10;YnNTk2i7f78MBB8P53u+7E0jruR8bVlBOk5AEBdW11wqOH5tRs8gfEDW2FgmBb/kYbl4GMwx07bj&#10;PV0PoRQxhH2GCqoQ2kxKX1Rk0I9tSxy5H+sMhghdKbXDLoabRk6S5EkarDk2VNjSuqLidLgYBZ3Z&#10;vH9+5932uDqXr2+7af7Rulypx2G/egERqA938c2903H+NJ3MUvj/EwH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DB3xQAAAN8AAAAPAAAAAAAAAAAAAAAAAJgCAABkcnMv&#10;ZG93bnJldi54bWxQSwUGAAAAAAQABAD1AAAAigMAAAAA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292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tvcIA&#10;AADfAAAADwAAAGRycy9kb3ducmV2LnhtbERPXWvCMBR9H/gfwhV8m4lVhlajiCA4GMLUF98uzbUp&#10;NjelSbX794sw2OPhfK82vavFg9pQedYwGSsQxIU3FZcaLuf9+xxEiMgGa8+k4YcCbNaDtxXmxj/5&#10;mx6nWIoUwiFHDTbGJpcyFJYchrFviBN3863DmGBbStPiM4W7WmZKfUiHFacGiw3tLBX3U+c0FF+d&#10;supzej3fWUXT7Y5hSketR8N+uwQRqY//4j/3waT5s0m2yOD1Jw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a29wgAAAN8AAAAPAAAAAAAAAAAAAAAAAJgCAABkcnMvZG93&#10;bnJldi54bWxQSwUGAAAAAAQABAD1AAAAhwMAAAAA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6444BB" w:rsidRDefault="006444BB" w:rsidP="006444BB">
      <w:pPr>
        <w:tabs>
          <w:tab w:val="center" w:pos="4426"/>
          <w:tab w:val="center" w:pos="5470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(подпись)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(расшифровка подписи) </w:t>
      </w:r>
    </w:p>
    <w:p w:rsidR="006444BB" w:rsidRDefault="006444BB" w:rsidP="006444BB">
      <w:pPr>
        <w:tabs>
          <w:tab w:val="center" w:pos="4426"/>
          <w:tab w:val="center" w:pos="5471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</w:p>
    <w:p w:rsidR="006444BB" w:rsidRDefault="006444BB" w:rsidP="006444BB">
      <w:pPr>
        <w:tabs>
          <w:tab w:val="center" w:pos="4426"/>
          <w:tab w:val="center" w:pos="5471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(Бухгалтер) 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:rsidR="006444BB" w:rsidRDefault="006444BB" w:rsidP="006444BB">
      <w:pPr>
        <w:spacing w:after="0" w:line="240" w:lineRule="auto"/>
        <w:ind w:left="10" w:hanging="1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наличии) </w:t>
      </w:r>
    </w:p>
    <w:p w:rsidR="006444BB" w:rsidRDefault="006444BB" w:rsidP="006444BB">
      <w:pPr>
        <w:spacing w:after="0" w:line="240" w:lineRule="auto"/>
        <w:ind w:left="458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3990EB31" wp14:editId="079B83E8">
                <wp:extent cx="3098800" cy="6350"/>
                <wp:effectExtent l="0" t="0" r="6350" b="12700"/>
                <wp:docPr id="2" name="Группа 126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98800" cy="6350"/>
                          <a:chOff x="0" y="0"/>
                          <a:chExt cx="3098801" cy="6096"/>
                        </a:xfrm>
                      </wpg:grpSpPr>
                      <wps:wsp>
                        <wps:cNvPr id="141295" name="Shape 141295"/>
                        <wps:cNvSpPr>
                          <a:spLocks noChangeAspect="1" noChangeArrowheads="1"/>
                        </wps:cNvSpPr>
                        <wps:spPr>
                          <a:xfrm>
                            <a:off x="0" y="0"/>
                            <a:ext cx="13032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74" h="9144">
                                <a:moveTo>
                                  <a:pt x="0" y="0"/>
                                </a:moveTo>
                                <a:lnTo>
                                  <a:pt x="1303274" y="0"/>
                                </a:lnTo>
                                <a:lnTo>
                                  <a:pt x="13032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296" name="Shape 141296"/>
                        <wps:cNvSpPr>
                          <a:spLocks noChangeAspect="1" noChangeArrowheads="1"/>
                        </wps:cNvSpPr>
                        <wps:spPr>
                          <a:xfrm>
                            <a:off x="1533398" y="0"/>
                            <a:ext cx="1565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402" h="9144">
                                <a:moveTo>
                                  <a:pt x="0" y="0"/>
                                </a:moveTo>
                                <a:lnTo>
                                  <a:pt x="1565402" y="0"/>
                                </a:lnTo>
                                <a:lnTo>
                                  <a:pt x="1565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6458" o:spid="_x0000_s1026" style="width:244pt;height:.5pt;mso-position-horizontal-relative:char;mso-position-vertical-relative:line" coordsize="3098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BCIAMAABYKAAAOAAAAZHJzL2Uyb0RvYy54bWzsVs1O3DAQvlfqO1i5lyT7x25EqBAULogi&#10;QdWzcZwfNbEt27tZbpX6CH2RvkFfAd6o40m8G5a2QrT01F0pHsfj8cw380188Hbd1GTFtamkSIN4&#10;LwoIF0xmlSjS4MP16Zt5QIylIqO1FDwNbrkJ3h6+fnXQqoSPZCnrjGsCRoRJWpUGpbUqCUPDSt5Q&#10;sycVF7CYS91QC1NdhJmmLVhv6nAURbOwlTpTWjJuDLw96RaDQ7Sf55zZ93luuCV1GoBvFp8anzfu&#10;GR4e0KTQVJUV692gz/CioZWAQzemTqilZKmrR6aaimlpZG73mGxCmecV4xgDRBNHO9GcablUGEuR&#10;tIXawATQ7uD0bLPsYnWpSZWlwSgggjaQoruv95/vv9x9h/83Eo9mk+ncwdSqIgHtM62u1KXuYgXx&#10;XLJPhgh5XFJR8COjAHIoBLcj3N3i5sV2/zrXjbMDKJA1puR2kxK+toTBy3G0mM8jyByDtdl42meM&#10;lZDWR5tY+e7BtrjfFi1m6A9NuiPRsY0jrYLSM1t0zZ+he1VSxTFpxuHVoxtP4tFi6iFGHdK/Q2xR&#10;1wNrfonqFmitZVtymoG3HuyBDReT6dP0FJjjcTQe7U86vBbxZPIAL5qwpbFnXGK66Orc2I43mZdo&#10;6SW2Fl7UUAq/5Z2i1u1zNeBE0kIs3pEyDdAPt9jIFb+WqGZ3kh4OV2sx1NqY8lUFul7DjwrtDTUH&#10;wXslP3bKUItg8IlqWK6bc0FwcQIzOgFjB3mIrpF1lZ1Wde3CNbq4Oa41WVHXvvDXJ+aBWi0cdI4k&#10;FFpoXlOLvUhIZwcz1VQW2mxdNYDwaB8M9WZq4Y7h2Ci7tAE3fOk46UZmt1DCWmLnxBRoY6/XH6lW&#10;RIGYBha4eiF92dPE14cLcqPrdgp5tLQyr1zx4DGd8X4CFHRN5l9xcfYTLmKXcC4Ab6969rwoF+Pp&#10;eDxewCfSlyjkou9g8XQ2nUTQlF3jG1SbZ/OwZjzi8Pl5AUZ6R/4CI70pHy6UiCeXH3tGDjQHwXsl&#10;P/5n5IszEr+VcPnAptVflNztZjhHBm+vc4c/AAAA//8DAFBLAwQUAAYACAAAACEAjRToQ9kAAAAD&#10;AQAADwAAAGRycy9kb3ducmV2LnhtbEyPT0vDQBDF74LfYRnBm93Ef4SYTSlFPRXBVhBv0+w0Cc3O&#10;huw2Sb+9oxe9DDze483vFcvZdWqkIbSeDaSLBBRx5W3LtYGP3ctNBipEZIudZzJwpgDL8vKiwNz6&#10;id9p3MZaSQmHHA00Mfa51qFqyGFY+J5YvIMfHEaRQ63tgJOUu07fJsmjdtiyfGiwp3VD1XF7cgZe&#10;J5xWd+nzuDke1uev3cPb5yYlY66v5tUTqEhz/AvDD76gQylMe39iG1RnQIbE3yvefZaJ3EsoAV0W&#10;+j97+Q0AAP//AwBQSwECLQAUAAYACAAAACEAtoM4kv4AAADhAQAAEwAAAAAAAAAAAAAAAAAAAAAA&#10;W0NvbnRlbnRfVHlwZXNdLnhtbFBLAQItABQABgAIAAAAIQA4/SH/1gAAAJQBAAALAAAAAAAAAAAA&#10;AAAAAC8BAABfcmVscy8ucmVsc1BLAQItABQABgAIAAAAIQAJfCBCIAMAABYKAAAOAAAAAAAAAAAA&#10;AAAAAC4CAABkcnMvZTJvRG9jLnhtbFBLAQItABQABgAIAAAAIQCNFOhD2QAAAAMBAAAPAAAAAAAA&#10;AAAAAAAAAHoFAABkcnMvZG93bnJldi54bWxQSwUGAAAAAAQABADzAAAAgAYAAAAA&#10;">
                <o:lock v:ext="edit" aspectratio="t"/>
                <v:shape id="Shape 141295" o:spid="_x0000_s1027" style="position:absolute;width:13032;height:91;visibility:visible;mso-wrap-style:square;v-text-anchor:top" coordsize="13032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2dMUA&#10;AADfAAAADwAAAGRycy9kb3ducmV2LnhtbERPXWvCMBR9F/wP4Qq+aaro2DqjuA2d0DGYE/Z6aa5t&#10;sbnpkmi7f78Igo+H871YdaYWF3K+sqxgMk5AEOdWV1woOHxvRo8gfEDWWFsmBX/kYbXs9xaYatvy&#10;F132oRAxhH2KCsoQmlRKn5dk0I9tQxy5o3UGQ4SukNphG8NNLadJ8iANVhwbSmzotaT8tD8bBa3Z&#10;vH/+ZO32sP4tXt52s+yjcZlSw0G3fgYRqAt38c2903H+bDJ9msP1TwQ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zZ0xQAAAN8AAAAPAAAAAAAAAAAAAAAAAJgCAABkcnMv&#10;ZG93bnJldi54bWxQSwUGAAAAAAQABAD1AAAAigMAAAAA&#10;" path="m,l1303274,r,9144l,9144,,e" fillcolor="black" stroked="f" strokeweight="0">
                  <v:stroke miterlimit="83231f" joinstyle="miter"/>
                  <v:path textboxrect="0,0,1303274,9144"/>
                  <o:lock v:ext="edit" aspectratio="t"/>
                </v:shape>
                <v:shape id="Shape 141296" o:spid="_x0000_s1028" style="position:absolute;left:15333;width:15655;height:91;visibility:visible;mso-wrap-style:square;v-text-anchor:top" coordsize="15654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rvsEA&#10;AADfAAAADwAAAGRycy9kb3ducmV2LnhtbERPTYvCMBC9C/6HMII3TdRF3K5RRBAUFmF1L3sbmrEp&#10;NpPSpFr/vRGEPT7e93LduUrcqAmlZw2TsQJBnHtTcqHh97wbLUCEiGyw8kwaHhRgver3lpgZf+cf&#10;up1iIVIIhww12BjrTMqQW3IYxr4mTtzFNw5jgk0hTYP3FO4qOVVqLh2WnBos1rS1lF9PrdOQf7fK&#10;qsPs73xlFU27PYYZHbUeDrrNF4hIXfwXv917k+Z/TKafc3j9SQD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eq77BAAAA3wAAAA8AAAAAAAAAAAAAAAAAmAIAAGRycy9kb3du&#10;cmV2LnhtbFBLBQYAAAAABAAEAPUAAACGAwAAAAA=&#10;" path="m,l1565402,r,9144l,9144,,e" fillcolor="black" stroked="f" strokeweight="0">
                  <v:stroke miterlimit="83231f" joinstyle="miter"/>
                  <v:path textboxrect="0,0,1565402,9144"/>
                  <o:lock v:ext="edit" aspectratio="t"/>
                </v:shape>
                <w10:anchorlock/>
              </v:group>
            </w:pict>
          </mc:Fallback>
        </mc:AlternateContent>
      </w:r>
    </w:p>
    <w:p w:rsidR="006444BB" w:rsidRDefault="006444BB" w:rsidP="006444BB">
      <w:pPr>
        <w:tabs>
          <w:tab w:val="center" w:pos="4426"/>
          <w:tab w:val="center" w:pos="5470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(расшифровка подписи) </w:t>
      </w:r>
    </w:p>
    <w:p w:rsidR="006444BB" w:rsidRDefault="006444BB" w:rsidP="006444BB">
      <w:pPr>
        <w:tabs>
          <w:tab w:val="center" w:pos="4426"/>
          <w:tab w:val="center" w:pos="5471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«____»____________________20___года  </w:t>
      </w:r>
    </w:p>
    <w:p w:rsidR="006444BB" w:rsidRDefault="006444BB" w:rsidP="006444BB">
      <w:pPr>
        <w:tabs>
          <w:tab w:val="center" w:pos="4426"/>
          <w:tab w:val="center" w:pos="5471"/>
          <w:tab w:val="center" w:pos="6743"/>
          <w:tab w:val="center" w:pos="8092"/>
        </w:tabs>
        <w:spacing w:after="0" w:line="240" w:lineRule="auto"/>
        <w:ind w:left="-1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(при наличии)   </w:t>
      </w:r>
    </w:p>
    <w:p w:rsidR="006444BB" w:rsidRDefault="006444BB" w:rsidP="006444BB">
      <w:pPr>
        <w:pStyle w:val="4"/>
        <w:shd w:val="clear" w:color="auto" w:fill="auto"/>
        <w:tabs>
          <w:tab w:val="left" w:pos="851"/>
          <w:tab w:val="left" w:pos="1134"/>
        </w:tabs>
        <w:spacing w:line="240" w:lineRule="auto"/>
        <w:ind w:left="567" w:right="20" w:firstLine="0"/>
        <w:jc w:val="both"/>
        <w:rPr>
          <w:sz w:val="22"/>
          <w:szCs w:val="22"/>
        </w:rPr>
      </w:pPr>
    </w:p>
    <w:p w:rsidR="00FD60B9" w:rsidRDefault="00FD60B9"/>
    <w:sectPr w:rsidR="00FD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10A13"/>
    <w:multiLevelType w:val="hybridMultilevel"/>
    <w:tmpl w:val="4C0E0A44"/>
    <w:lvl w:ilvl="0" w:tplc="D6AE573A">
      <w:start w:val="3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FAA2A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3422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CFC1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B085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0EE6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F3222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B1C3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F1618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BB"/>
    <w:rsid w:val="006444BB"/>
    <w:rsid w:val="006B403C"/>
    <w:rsid w:val="00F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4"/>
    <w:rsid w:val="006444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6444BB"/>
    <w:pPr>
      <w:widowControl w:val="0"/>
      <w:shd w:val="clear" w:color="auto" w:fill="FFFFFF"/>
      <w:spacing w:after="0" w:line="250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4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basedOn w:val="a0"/>
    <w:link w:val="4"/>
    <w:rsid w:val="006444B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6444BB"/>
    <w:pPr>
      <w:widowControl w:val="0"/>
      <w:shd w:val="clear" w:color="auto" w:fill="FFFFFF"/>
      <w:spacing w:after="0" w:line="250" w:lineRule="exact"/>
      <w:ind w:hanging="360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2023-08-17T10:00:00Z</dcterms:created>
  <dcterms:modified xsi:type="dcterms:W3CDTF">2023-11-24T07:18:00Z</dcterms:modified>
</cp:coreProperties>
</file>